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12" w:rsidRPr="004E3299" w:rsidRDefault="00947B12" w:rsidP="00947B12">
      <w:pPr>
        <w:spacing w:line="390" w:lineRule="atLeast"/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</w:pPr>
      <w:r w:rsidRPr="004E3299"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  <w:t>CPC PI Application</w:t>
      </w:r>
    </w:p>
    <w:p w:rsidR="00947B12" w:rsidRPr="004E3299" w:rsidRDefault="00947B12" w:rsidP="00947B12">
      <w:pPr>
        <w:spacing w:line="390" w:lineRule="atLeast"/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</w:rPr>
      </w:pPr>
      <w:r w:rsidRPr="004E3299"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</w:rPr>
        <w:t>Edited: January 20, 2021</w:t>
      </w:r>
    </w:p>
    <w:p w:rsidR="00947B12" w:rsidRPr="004E3299" w:rsidRDefault="00947B12" w:rsidP="00947B12">
      <w:pPr>
        <w:spacing w:line="390" w:lineRule="atLeast"/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</w:rPr>
      </w:pPr>
    </w:p>
    <w:p w:rsidR="00DB423B" w:rsidRDefault="00F675B1" w:rsidP="00B47586">
      <w:pPr>
        <w:spacing w:line="390" w:lineRule="atLeast"/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</w:pPr>
      <w:r w:rsidRPr="00DB423B"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  <w:t xml:space="preserve">CPC is a thriving network of organizations dedicated to saving plants. We welcome you to submit an application to join us. </w:t>
      </w:r>
      <w:r w:rsidR="00B47586" w:rsidRPr="00DB423B"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  <w:t xml:space="preserve">The application process involves several steps. </w:t>
      </w:r>
    </w:p>
    <w:p w:rsidR="00DB423B" w:rsidRDefault="00DB423B" w:rsidP="00B47586">
      <w:pPr>
        <w:spacing w:line="390" w:lineRule="atLeast"/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</w:pPr>
    </w:p>
    <w:p w:rsidR="00947B12" w:rsidRDefault="00DB423B" w:rsidP="00B47586">
      <w:pPr>
        <w:spacing w:line="390" w:lineRule="atLeast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  <w:t>STEP ONE. C</w:t>
      </w:r>
      <w:r w:rsidR="00B47586" w:rsidRPr="00DB423B"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  <w:t xml:space="preserve">omplete </w:t>
      </w:r>
      <w:r w:rsidR="00F675B1" w:rsidRPr="00DB423B"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  <w:t xml:space="preserve">the </w:t>
      </w:r>
      <w:r w:rsidR="007C3308" w:rsidRPr="00DB423B"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  <w:t xml:space="preserve">application and send it </w:t>
      </w:r>
      <w:r w:rsidR="00F675B1" w:rsidRPr="00DB423B">
        <w:rPr>
          <w:rFonts w:ascii="Century Gothic" w:eastAsia="Times New Roman" w:hAnsi="Century Gothic" w:cs="Times New Roman"/>
          <w:iCs/>
          <w:color w:val="333333"/>
          <w:sz w:val="20"/>
          <w:szCs w:val="20"/>
        </w:rPr>
        <w:t>to</w:t>
      </w:r>
      <w:r w:rsidR="00F675B1"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</w:rPr>
        <w:t xml:space="preserve"> </w:t>
      </w:r>
      <w:hyperlink r:id="rId5" w:history="1">
        <w:r w:rsidR="00B47586" w:rsidRPr="007B7765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info@saveplants.org</w:t>
        </w:r>
      </w:hyperlink>
      <w:r w:rsidR="00B47586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</w:rPr>
        <w:t xml:space="preserve"> </w:t>
      </w:r>
      <w:r w:rsidR="00B47586" w:rsidRPr="00B47586"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>along</w:t>
      </w:r>
      <w:r w:rsidR="00F675B1" w:rsidRPr="00B47586"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</w:rPr>
        <w:t xml:space="preserve"> </w:t>
      </w:r>
      <w:r w:rsidR="00F675B1"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</w:rPr>
        <w:t>with</w:t>
      </w:r>
      <w:r w:rsidR="00B47586"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</w:rPr>
        <w:t xml:space="preserve"> </w:t>
      </w:r>
      <w:r w:rsidR="00B47586" w:rsidRPr="00DB423B">
        <w:rPr>
          <w:rFonts w:ascii="Century Gothic" w:eastAsia="Times New Roman" w:hAnsi="Century Gothic" w:cs="Times New Roman"/>
          <w:i/>
          <w:iCs/>
          <w:color w:val="C00000"/>
          <w:sz w:val="20"/>
          <w:szCs w:val="20"/>
        </w:rPr>
        <w:t xml:space="preserve">a signed letter of intent </w:t>
      </w:r>
      <w:r w:rsidR="00B47586"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</w:rPr>
        <w:t>from</w:t>
      </w:r>
      <w:r w:rsidR="00B47586" w:rsidRPr="00B47586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</w:t>
      </w:r>
      <w:r w:rsidR="00B47586" w:rsidRPr="004E3299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the board of trustees (for non-profits) or by another authorized agent </w:t>
      </w:r>
      <w:r w:rsidR="00B47586">
        <w:rPr>
          <w:rFonts w:ascii="Century Gothic" w:eastAsia="Times New Roman" w:hAnsi="Century Gothic" w:cs="Times New Roman"/>
          <w:color w:val="333333"/>
          <w:sz w:val="20"/>
          <w:szCs w:val="20"/>
        </w:rPr>
        <w:t>(</w:t>
      </w:r>
      <w:r w:rsidR="00B47586" w:rsidRPr="004E3299">
        <w:rPr>
          <w:rFonts w:ascii="Century Gothic" w:eastAsia="Times New Roman" w:hAnsi="Century Gothic" w:cs="Times New Roman"/>
          <w:color w:val="333333"/>
          <w:sz w:val="20"/>
          <w:szCs w:val="20"/>
        </w:rPr>
        <w:t>for other types of organizations</w:t>
      </w:r>
      <w:r w:rsidR="00B47586">
        <w:rPr>
          <w:rFonts w:ascii="Century Gothic" w:eastAsia="Times New Roman" w:hAnsi="Century Gothic" w:cs="Times New Roman"/>
          <w:color w:val="333333"/>
          <w:sz w:val="20"/>
          <w:szCs w:val="20"/>
        </w:rPr>
        <w:t>)</w:t>
      </w:r>
      <w:r w:rsidR="00B47586"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</w:rPr>
        <w:t xml:space="preserve"> </w:t>
      </w:r>
      <w:r w:rsidR="00B47586"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 xml:space="preserve">and </w:t>
      </w:r>
      <w:r w:rsidR="00B47586" w:rsidRPr="00DB423B">
        <w:rPr>
          <w:rFonts w:ascii="Century Gothic" w:eastAsia="Times New Roman" w:hAnsi="Century Gothic" w:cs="Times New Roman"/>
          <w:bCs/>
          <w:color w:val="C00000"/>
          <w:sz w:val="20"/>
          <w:szCs w:val="20"/>
        </w:rPr>
        <w:t xml:space="preserve">your </w:t>
      </w:r>
      <w:r w:rsidR="00947B12" w:rsidRPr="00DB423B">
        <w:rPr>
          <w:rFonts w:ascii="Century Gothic" w:eastAsia="Times New Roman" w:hAnsi="Century Gothic" w:cs="Times New Roman"/>
          <w:color w:val="C00000"/>
          <w:sz w:val="20"/>
          <w:szCs w:val="20"/>
        </w:rPr>
        <w:t xml:space="preserve">most recently filed IRS Tax Form 990 </w:t>
      </w:r>
      <w:r w:rsidR="00947B12" w:rsidRPr="004E3299">
        <w:rPr>
          <w:rFonts w:ascii="Century Gothic" w:eastAsia="Times New Roman" w:hAnsi="Century Gothic" w:cs="Times New Roman"/>
          <w:color w:val="333333"/>
          <w:sz w:val="20"/>
          <w:szCs w:val="20"/>
        </w:rPr>
        <w:t>(US non-profits only). </w:t>
      </w:r>
      <w:r w:rsidR="00B47586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These documents help us determine organizational commitment and financial stability of your organization. </w:t>
      </w:r>
      <w:r w:rsidR="00947B12" w:rsidRPr="004E3299">
        <w:rPr>
          <w:rFonts w:ascii="Century Gothic" w:eastAsia="Times New Roman" w:hAnsi="Century Gothic" w:cs="Times New Roman"/>
          <w:color w:val="333333"/>
          <w:sz w:val="20"/>
          <w:szCs w:val="20"/>
        </w:rPr>
        <w:t>For</w:t>
      </w:r>
      <w:r w:rsidR="004E3299" w:rsidRPr="004E3299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o</w:t>
      </w:r>
      <w:r w:rsidR="00947B12" w:rsidRPr="004E3299">
        <w:rPr>
          <w:rFonts w:ascii="Century Gothic" w:eastAsia="Times New Roman" w:hAnsi="Century Gothic" w:cs="Times New Roman"/>
          <w:color w:val="333333"/>
          <w:sz w:val="20"/>
          <w:szCs w:val="20"/>
        </w:rPr>
        <w:t>rganizations other than US non-profits, such as Canadian charitable organizations and for-profit corporate entities, we will contact for more financial information as needed.</w:t>
      </w:r>
    </w:p>
    <w:p w:rsidR="006660B4" w:rsidRDefault="006660B4" w:rsidP="00B47586">
      <w:pPr>
        <w:spacing w:line="390" w:lineRule="atLeast"/>
        <w:rPr>
          <w:rFonts w:ascii="Century Gothic" w:eastAsia="Times New Roman" w:hAnsi="Century Gothic" w:cs="Times New Roman"/>
          <w:color w:val="333333"/>
          <w:sz w:val="20"/>
          <w:szCs w:val="20"/>
        </w:rPr>
      </w:pPr>
    </w:p>
    <w:p w:rsidR="00B47586" w:rsidRDefault="00F775F4" w:rsidP="00B47586">
      <w:pPr>
        <w:spacing w:line="390" w:lineRule="atLeast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STEP TWO. T</w:t>
      </w:r>
      <w:r w:rsidR="00B47586">
        <w:rPr>
          <w:rFonts w:ascii="Century Gothic" w:eastAsia="Times New Roman" w:hAnsi="Century Gothic" w:cs="Times New Roman"/>
          <w:color w:val="333333"/>
          <w:sz w:val="20"/>
          <w:szCs w:val="20"/>
        </w:rPr>
        <w:t>he CPC New Participating Institution Committee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will review your application and make a </w:t>
      </w:r>
      <w:r w:rsidR="00B47586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recommendation to the 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CPC Board of Trustees.</w:t>
      </w:r>
    </w:p>
    <w:p w:rsidR="006660B4" w:rsidRDefault="006660B4" w:rsidP="00B47586">
      <w:pPr>
        <w:spacing w:line="390" w:lineRule="atLeast"/>
        <w:rPr>
          <w:rFonts w:ascii="Century Gothic" w:eastAsia="Times New Roman" w:hAnsi="Century Gothic" w:cs="Times New Roman"/>
          <w:color w:val="333333"/>
          <w:sz w:val="20"/>
          <w:szCs w:val="20"/>
        </w:rPr>
      </w:pPr>
    </w:p>
    <w:p w:rsidR="00B47586" w:rsidRDefault="00F775F4" w:rsidP="00B47586">
      <w:pPr>
        <w:spacing w:line="390" w:lineRule="atLeast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STEP THREE. T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>he C</w:t>
      </w:r>
      <w:r w:rsidR="00B47586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PC National Office staff 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>will notify you of the Board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’s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decision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. If approved by the Board, 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you </w:t>
      </w:r>
      <w:r w:rsidR="00B47586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will become an official member 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once we receive all paperwork and your joining fee. Note that joining fee is on a sliding scale 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based on the organizational operating budget 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and 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is 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equivalent to 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the 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annual </w:t>
      </w:r>
      <w:r>
        <w:rPr>
          <w:rFonts w:ascii="Century Gothic" w:eastAsia="Times New Roman" w:hAnsi="Century Gothic" w:cs="Times New Roman"/>
          <w:color w:val="333333"/>
          <w:sz w:val="20"/>
          <w:szCs w:val="20"/>
        </w:rPr>
        <w:t>fee schedule.</w:t>
      </w:r>
      <w:r w:rsidR="00DB423B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 </w:t>
      </w:r>
    </w:p>
    <w:p w:rsidR="004E2C2D" w:rsidRDefault="004E2C2D">
      <w:pPr>
        <w:rPr>
          <w:rFonts w:ascii="Century Gothic" w:hAnsi="Century Gothic" w:cs="Times New Roman"/>
          <w:sz w:val="20"/>
          <w:szCs w:val="20"/>
        </w:rPr>
      </w:pPr>
    </w:p>
    <w:p w:rsidR="00DB423B" w:rsidRPr="004E3299" w:rsidRDefault="00DB423B">
      <w:pPr>
        <w:rPr>
          <w:rFonts w:ascii="Century Gothic" w:hAnsi="Century Gothic" w:cs="Times New Roman"/>
          <w:sz w:val="20"/>
          <w:szCs w:val="20"/>
        </w:rPr>
      </w:pPr>
    </w:p>
    <w:p w:rsidR="00F675B1" w:rsidRDefault="00F675B1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APPLICATION TO JOIN THE CENTER FOR PLANT CONSERVATION</w:t>
      </w:r>
    </w:p>
    <w:p w:rsidR="00F675B1" w:rsidRDefault="00F675B1">
      <w:pPr>
        <w:rPr>
          <w:rFonts w:ascii="Century Gothic" w:hAnsi="Century Gothic" w:cs="Times New Roman"/>
          <w:b/>
          <w:sz w:val="20"/>
          <w:szCs w:val="20"/>
        </w:rPr>
      </w:pPr>
    </w:p>
    <w:p w:rsidR="00947B12" w:rsidRPr="004E3299" w:rsidRDefault="00947B12">
      <w:pPr>
        <w:rPr>
          <w:rFonts w:ascii="Century Gothic" w:hAnsi="Century Gothic" w:cs="Times New Roman"/>
          <w:b/>
          <w:sz w:val="20"/>
          <w:szCs w:val="20"/>
        </w:rPr>
      </w:pPr>
      <w:r w:rsidRPr="004E3299">
        <w:rPr>
          <w:rFonts w:ascii="Century Gothic" w:hAnsi="Century Gothic" w:cs="Times New Roman"/>
          <w:b/>
          <w:sz w:val="20"/>
          <w:szCs w:val="20"/>
        </w:rPr>
        <w:t>Contact Information</w:t>
      </w: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</w:rPr>
      </w:pP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  <w:u w:val="single"/>
        </w:rPr>
      </w:pPr>
      <w:r w:rsidRPr="004E3299">
        <w:rPr>
          <w:rFonts w:ascii="Century Gothic" w:hAnsi="Century Gothic" w:cs="Times New Roman"/>
          <w:sz w:val="20"/>
          <w:szCs w:val="20"/>
          <w:u w:val="single"/>
        </w:rPr>
        <w:t>Institution Name:</w:t>
      </w: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  <w:u w:val="single"/>
        </w:rPr>
      </w:pPr>
      <w:r w:rsidRPr="004E3299">
        <w:rPr>
          <w:rFonts w:ascii="Century Gothic" w:hAnsi="Century Gothic" w:cs="Times New Roman"/>
          <w:sz w:val="20"/>
          <w:szCs w:val="20"/>
          <w:u w:val="single"/>
        </w:rPr>
        <w:t xml:space="preserve">Institution Address: </w:t>
      </w: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  <w:u w:val="single"/>
        </w:rPr>
      </w:pP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  <w:u w:val="single"/>
        </w:rPr>
      </w:pPr>
      <w:r w:rsidRPr="004E3299">
        <w:rPr>
          <w:rFonts w:ascii="Century Gothic" w:hAnsi="Century Gothic" w:cs="Times New Roman"/>
          <w:sz w:val="20"/>
          <w:szCs w:val="20"/>
          <w:u w:val="single"/>
        </w:rPr>
        <w:t>Primary Contact Name:</w:t>
      </w: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  <w:u w:val="single"/>
        </w:rPr>
      </w:pPr>
      <w:r w:rsidRPr="004E3299">
        <w:rPr>
          <w:rFonts w:ascii="Century Gothic" w:hAnsi="Century Gothic" w:cs="Times New Roman"/>
          <w:sz w:val="20"/>
          <w:szCs w:val="20"/>
          <w:u w:val="single"/>
        </w:rPr>
        <w:t>Primary Contact Email:</w:t>
      </w: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  <w:u w:val="single"/>
        </w:rPr>
      </w:pPr>
      <w:r w:rsidRPr="004E3299">
        <w:rPr>
          <w:rFonts w:ascii="Century Gothic" w:hAnsi="Century Gothic" w:cs="Times New Roman"/>
          <w:sz w:val="20"/>
          <w:szCs w:val="20"/>
          <w:u w:val="single"/>
        </w:rPr>
        <w:t>Primary Contact Telephone Number:</w:t>
      </w: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</w:rPr>
      </w:pPr>
    </w:p>
    <w:p w:rsidR="00947B12" w:rsidRPr="004E3299" w:rsidRDefault="00947B12">
      <w:pPr>
        <w:rPr>
          <w:rFonts w:ascii="Century Gothic" w:hAnsi="Century Gothic" w:cs="Times New Roman"/>
          <w:b/>
          <w:sz w:val="20"/>
          <w:szCs w:val="20"/>
        </w:rPr>
      </w:pPr>
      <w:r w:rsidRPr="004E3299">
        <w:rPr>
          <w:rFonts w:ascii="Century Gothic" w:hAnsi="Century Gothic" w:cs="Times New Roman"/>
          <w:b/>
          <w:sz w:val="20"/>
          <w:szCs w:val="20"/>
        </w:rPr>
        <w:t>Institution</w:t>
      </w:r>
      <w:r w:rsidR="006660B4">
        <w:rPr>
          <w:rFonts w:ascii="Century Gothic" w:hAnsi="Century Gothic" w:cs="Times New Roman"/>
          <w:b/>
          <w:sz w:val="20"/>
          <w:szCs w:val="20"/>
        </w:rPr>
        <w:t>al</w:t>
      </w:r>
      <w:bookmarkStart w:id="0" w:name="_GoBack"/>
      <w:bookmarkEnd w:id="0"/>
      <w:r w:rsidRPr="004E3299">
        <w:rPr>
          <w:rFonts w:ascii="Century Gothic" w:hAnsi="Century Gothic" w:cs="Times New Roman"/>
          <w:b/>
          <w:sz w:val="20"/>
          <w:szCs w:val="20"/>
        </w:rPr>
        <w:t xml:space="preserve"> Web Presence</w:t>
      </w:r>
    </w:p>
    <w:p w:rsidR="00947B12" w:rsidRPr="004E3299" w:rsidRDefault="00947B12">
      <w:pPr>
        <w:rPr>
          <w:rFonts w:ascii="Century Gothic" w:hAnsi="Century Gothic" w:cs="Times New Roman"/>
          <w:i/>
          <w:sz w:val="20"/>
          <w:szCs w:val="20"/>
        </w:rPr>
      </w:pPr>
      <w:r w:rsidRPr="004E3299">
        <w:rPr>
          <w:rFonts w:ascii="Century Gothic" w:hAnsi="Century Gothic" w:cs="Times New Roman"/>
          <w:i/>
          <w:sz w:val="20"/>
          <w:szCs w:val="20"/>
        </w:rPr>
        <w:t>Your website and social media presence helps us understand how you see your organization including its role and how you present your mission to the world</w:t>
      </w: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</w:rPr>
      </w:pP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  <w:u w:val="single"/>
        </w:rPr>
      </w:pPr>
      <w:r w:rsidRPr="004E3299">
        <w:rPr>
          <w:rFonts w:ascii="Century Gothic" w:hAnsi="Century Gothic" w:cs="Times New Roman"/>
          <w:sz w:val="20"/>
          <w:szCs w:val="20"/>
          <w:u w:val="single"/>
        </w:rPr>
        <w:t>Main Institution Web URL:</w:t>
      </w:r>
    </w:p>
    <w:p w:rsidR="00DB423B" w:rsidRDefault="00DB423B">
      <w:pPr>
        <w:rPr>
          <w:rFonts w:ascii="Century Gothic" w:hAnsi="Century Gothic" w:cs="Times New Roman"/>
          <w:sz w:val="20"/>
          <w:szCs w:val="20"/>
          <w:u w:val="single"/>
        </w:rPr>
      </w:pP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  <w:u w:val="single"/>
        </w:rPr>
      </w:pPr>
      <w:r w:rsidRPr="004E3299">
        <w:rPr>
          <w:rFonts w:ascii="Century Gothic" w:hAnsi="Century Gothic" w:cs="Times New Roman"/>
          <w:sz w:val="20"/>
          <w:szCs w:val="20"/>
          <w:u w:val="single"/>
        </w:rPr>
        <w:lastRenderedPageBreak/>
        <w:t xml:space="preserve">Conservation Program Web URL (if applicable): </w:t>
      </w:r>
    </w:p>
    <w:p w:rsidR="00DB423B" w:rsidRDefault="00DB423B">
      <w:pPr>
        <w:rPr>
          <w:rFonts w:ascii="Century Gothic" w:hAnsi="Century Gothic" w:cs="Times New Roman"/>
          <w:sz w:val="20"/>
          <w:szCs w:val="20"/>
        </w:rPr>
      </w:pPr>
    </w:p>
    <w:p w:rsidR="00947B12" w:rsidRDefault="00947B12">
      <w:pPr>
        <w:rPr>
          <w:rFonts w:ascii="Century Gothic" w:hAnsi="Century Gothic" w:cs="Times New Roman"/>
          <w:sz w:val="20"/>
          <w:szCs w:val="20"/>
        </w:rPr>
      </w:pPr>
      <w:r w:rsidRPr="004E3299">
        <w:rPr>
          <w:rFonts w:ascii="Century Gothic" w:hAnsi="Century Gothic" w:cs="Times New Roman"/>
          <w:sz w:val="20"/>
          <w:szCs w:val="20"/>
        </w:rPr>
        <w:t xml:space="preserve">Share any other web based communications such as blogs or social media such as Facebook, Twitter, Instagram. </w:t>
      </w:r>
    </w:p>
    <w:p w:rsidR="00DB423B" w:rsidRDefault="00DB423B">
      <w:pPr>
        <w:rPr>
          <w:rFonts w:ascii="Century Gothic" w:hAnsi="Century Gothic" w:cs="Times New Roman"/>
          <w:sz w:val="20"/>
          <w:szCs w:val="20"/>
        </w:rPr>
      </w:pPr>
    </w:p>
    <w:p w:rsidR="00DB423B" w:rsidRDefault="00DB423B">
      <w:pPr>
        <w:rPr>
          <w:rFonts w:ascii="Century Gothic" w:hAnsi="Century Gothic" w:cs="Times New Roman"/>
          <w:sz w:val="20"/>
          <w:szCs w:val="20"/>
        </w:rPr>
      </w:pPr>
    </w:p>
    <w:p w:rsidR="00F675B1" w:rsidRPr="00DB423B" w:rsidRDefault="00F675B1" w:rsidP="00F675B1">
      <w:pPr>
        <w:rPr>
          <w:rFonts w:ascii="Century Gothic" w:hAnsi="Century Gothic" w:cs="Times New Roman"/>
          <w:b/>
          <w:sz w:val="20"/>
          <w:szCs w:val="20"/>
        </w:rPr>
      </w:pPr>
      <w:r w:rsidRPr="00DB423B">
        <w:rPr>
          <w:rFonts w:ascii="Century Gothic" w:hAnsi="Century Gothic" w:cs="Times New Roman"/>
          <w:b/>
          <w:sz w:val="20"/>
          <w:szCs w:val="20"/>
        </w:rPr>
        <w:t>Please answer the following questions:</w:t>
      </w:r>
    </w:p>
    <w:p w:rsidR="00F675B1" w:rsidRPr="00F675B1" w:rsidRDefault="00F675B1" w:rsidP="00F675B1">
      <w:pPr>
        <w:rPr>
          <w:rFonts w:ascii="Century Gothic" w:hAnsi="Century Gothic" w:cs="Times New Roman"/>
          <w:sz w:val="20"/>
          <w:szCs w:val="20"/>
        </w:rPr>
      </w:pPr>
    </w:p>
    <w:p w:rsidR="00947B12" w:rsidRPr="00F675B1" w:rsidRDefault="00947B12" w:rsidP="00F675B1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F675B1">
        <w:rPr>
          <w:rFonts w:ascii="Century Gothic" w:hAnsi="Century Gothic" w:cs="Times New Roman"/>
          <w:sz w:val="20"/>
          <w:szCs w:val="20"/>
        </w:rPr>
        <w:t>Please provide a summary of your institution’s mission, vision, and values statemen</w:t>
      </w:r>
      <w:r w:rsidR="00DB423B">
        <w:rPr>
          <w:rFonts w:ascii="Century Gothic" w:hAnsi="Century Gothic" w:cs="Times New Roman"/>
          <w:sz w:val="20"/>
          <w:szCs w:val="20"/>
        </w:rPr>
        <w:t xml:space="preserve">t. This helps us determine the </w:t>
      </w:r>
      <w:r w:rsidRPr="00F675B1">
        <w:rPr>
          <w:rFonts w:ascii="Century Gothic" w:hAnsi="Century Gothic" w:cs="Times New Roman"/>
          <w:sz w:val="20"/>
          <w:szCs w:val="20"/>
        </w:rPr>
        <w:t>ove</w:t>
      </w:r>
      <w:r w:rsidR="00DB423B">
        <w:rPr>
          <w:rFonts w:ascii="Century Gothic" w:hAnsi="Century Gothic" w:cs="Times New Roman"/>
          <w:sz w:val="20"/>
          <w:szCs w:val="20"/>
        </w:rPr>
        <w:t>rall fit of your organization with</w:t>
      </w:r>
      <w:r w:rsidRPr="00F675B1">
        <w:rPr>
          <w:rFonts w:ascii="Century Gothic" w:hAnsi="Century Gothic" w:cs="Times New Roman"/>
          <w:sz w:val="20"/>
          <w:szCs w:val="20"/>
        </w:rPr>
        <w:t xml:space="preserve"> CPC</w:t>
      </w: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</w:rPr>
      </w:pPr>
    </w:p>
    <w:p w:rsidR="004E3299" w:rsidRPr="00F675B1" w:rsidRDefault="00947B12" w:rsidP="00F675B1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F675B1">
        <w:rPr>
          <w:rFonts w:ascii="Century Gothic" w:hAnsi="Century Gothic" w:cs="Times New Roman"/>
          <w:sz w:val="20"/>
          <w:szCs w:val="20"/>
        </w:rPr>
        <w:t>Tell us about your organization</w:t>
      </w:r>
      <w:r w:rsidR="004E3299" w:rsidRPr="00F675B1">
        <w:rPr>
          <w:rFonts w:ascii="Century Gothic" w:hAnsi="Century Gothic" w:cs="Times New Roman"/>
          <w:sz w:val="20"/>
          <w:szCs w:val="20"/>
        </w:rPr>
        <w:t>’s commitment to c</w:t>
      </w:r>
      <w:r w:rsidRPr="00F675B1">
        <w:rPr>
          <w:rFonts w:ascii="Century Gothic" w:hAnsi="Century Gothic" w:cs="Times New Roman"/>
          <w:sz w:val="20"/>
          <w:szCs w:val="20"/>
        </w:rPr>
        <w:t>onservation</w:t>
      </w:r>
      <w:r w:rsidR="00F675B1" w:rsidRPr="00F675B1">
        <w:rPr>
          <w:rFonts w:ascii="Century Gothic" w:hAnsi="Century Gothic" w:cs="Times New Roman"/>
          <w:sz w:val="20"/>
          <w:szCs w:val="20"/>
        </w:rPr>
        <w:t xml:space="preserve">. Provide us details about staff and facilities that support conservation and the </w:t>
      </w:r>
      <w:r w:rsidR="00DB423B">
        <w:rPr>
          <w:rFonts w:ascii="Century Gothic" w:hAnsi="Century Gothic" w:cs="Times New Roman"/>
          <w:sz w:val="20"/>
          <w:szCs w:val="20"/>
        </w:rPr>
        <w:t>programs and projects</w:t>
      </w:r>
      <w:r w:rsidR="00F675B1" w:rsidRPr="00F675B1">
        <w:rPr>
          <w:rFonts w:ascii="Century Gothic" w:hAnsi="Century Gothic" w:cs="Times New Roman"/>
          <w:sz w:val="20"/>
          <w:szCs w:val="20"/>
        </w:rPr>
        <w:t xml:space="preserve"> you</w:t>
      </w:r>
      <w:r w:rsidR="00DB423B">
        <w:rPr>
          <w:rFonts w:ascii="Century Gothic" w:hAnsi="Century Gothic" w:cs="Times New Roman"/>
          <w:sz w:val="20"/>
          <w:szCs w:val="20"/>
        </w:rPr>
        <w:t xml:space="preserve"> are</w:t>
      </w:r>
      <w:r w:rsidR="00F675B1" w:rsidRPr="00F675B1">
        <w:rPr>
          <w:rFonts w:ascii="Century Gothic" w:hAnsi="Century Gothic" w:cs="Times New Roman"/>
          <w:sz w:val="20"/>
          <w:szCs w:val="20"/>
        </w:rPr>
        <w:t xml:space="preserve"> doing</w:t>
      </w:r>
      <w:r w:rsidRPr="00F675B1">
        <w:rPr>
          <w:rFonts w:ascii="Century Gothic" w:hAnsi="Century Gothic" w:cs="Times New Roman"/>
          <w:sz w:val="20"/>
          <w:szCs w:val="20"/>
        </w:rPr>
        <w:t xml:space="preserve"> to Save Plants</w:t>
      </w:r>
      <w:r w:rsidR="00F675B1" w:rsidRPr="00F675B1">
        <w:rPr>
          <w:rFonts w:ascii="Century Gothic" w:hAnsi="Century Gothic" w:cs="Times New Roman"/>
          <w:sz w:val="20"/>
          <w:szCs w:val="20"/>
        </w:rPr>
        <w:t>.</w:t>
      </w:r>
    </w:p>
    <w:p w:rsidR="004E3299" w:rsidRDefault="004E3299" w:rsidP="004E3299">
      <w:pPr>
        <w:rPr>
          <w:rFonts w:ascii="Century Gothic" w:hAnsi="Century Gothic" w:cs="Times New Roman"/>
          <w:sz w:val="20"/>
          <w:szCs w:val="20"/>
        </w:rPr>
      </w:pPr>
    </w:p>
    <w:p w:rsidR="00947B12" w:rsidRDefault="00F675B1" w:rsidP="00F675B1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F675B1">
        <w:rPr>
          <w:rFonts w:ascii="Century Gothic" w:hAnsi="Century Gothic" w:cs="Times New Roman"/>
          <w:sz w:val="20"/>
          <w:szCs w:val="20"/>
        </w:rPr>
        <w:t>Describe your c</w:t>
      </w:r>
      <w:r w:rsidR="00947B12" w:rsidRPr="00F675B1">
        <w:rPr>
          <w:rFonts w:ascii="Century Gothic" w:hAnsi="Century Gothic" w:cs="Times New Roman"/>
          <w:sz w:val="20"/>
          <w:szCs w:val="20"/>
        </w:rPr>
        <w:t xml:space="preserve">ollections </w:t>
      </w:r>
      <w:r w:rsidR="004E3299" w:rsidRPr="00F675B1">
        <w:rPr>
          <w:rFonts w:ascii="Century Gothic" w:hAnsi="Century Gothic" w:cs="Times New Roman"/>
          <w:sz w:val="20"/>
          <w:szCs w:val="20"/>
        </w:rPr>
        <w:t>(especially note any rare and endangered plants in your collection)</w:t>
      </w:r>
      <w:r w:rsidRPr="00F675B1">
        <w:rPr>
          <w:rFonts w:ascii="Century Gothic" w:hAnsi="Century Gothic" w:cs="Times New Roman"/>
          <w:sz w:val="20"/>
          <w:szCs w:val="20"/>
        </w:rPr>
        <w:t>.</w:t>
      </w:r>
    </w:p>
    <w:p w:rsidR="00F675B1" w:rsidRPr="00F675B1" w:rsidRDefault="00F675B1" w:rsidP="00F675B1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F675B1" w:rsidRPr="00F675B1" w:rsidRDefault="00F675B1" w:rsidP="00F675B1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F675B1">
        <w:rPr>
          <w:rFonts w:ascii="Century Gothic" w:hAnsi="Century Gothic" w:cs="Times New Roman"/>
          <w:sz w:val="20"/>
          <w:szCs w:val="20"/>
        </w:rPr>
        <w:t>How do</w:t>
      </w:r>
      <w:r>
        <w:rPr>
          <w:rFonts w:ascii="Century Gothic" w:hAnsi="Century Gothic" w:cs="Times New Roman"/>
          <w:sz w:val="20"/>
          <w:szCs w:val="20"/>
        </w:rPr>
        <w:t>es your organization</w:t>
      </w:r>
      <w:r w:rsidRPr="00F675B1">
        <w:rPr>
          <w:rFonts w:ascii="Century Gothic" w:hAnsi="Century Gothic" w:cs="Times New Roman"/>
          <w:sz w:val="20"/>
          <w:szCs w:val="20"/>
        </w:rPr>
        <w:t xml:space="preserve"> keep records of collections?</w:t>
      </w:r>
      <w:r>
        <w:rPr>
          <w:rFonts w:ascii="Century Gothic" w:hAnsi="Century Gothic" w:cs="Times New Roman"/>
          <w:sz w:val="20"/>
          <w:szCs w:val="20"/>
        </w:rPr>
        <w:t xml:space="preserve"> Please indicate agencies or organizations with whom you share this information. </w:t>
      </w:r>
    </w:p>
    <w:p w:rsidR="00F675B1" w:rsidRPr="00F675B1" w:rsidRDefault="00F675B1" w:rsidP="00F675B1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947B12" w:rsidRDefault="00F675B1" w:rsidP="00F675B1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F675B1">
        <w:rPr>
          <w:rFonts w:ascii="Century Gothic" w:hAnsi="Century Gothic" w:cs="Times New Roman"/>
          <w:sz w:val="20"/>
          <w:szCs w:val="20"/>
        </w:rPr>
        <w:t>What are your f</w:t>
      </w:r>
      <w:r w:rsidR="00947B12" w:rsidRPr="00F675B1">
        <w:rPr>
          <w:rFonts w:ascii="Century Gothic" w:hAnsi="Century Gothic" w:cs="Times New Roman"/>
          <w:sz w:val="20"/>
          <w:szCs w:val="20"/>
        </w:rPr>
        <w:t>uture aspirations</w:t>
      </w:r>
      <w:r w:rsidRPr="00F675B1">
        <w:rPr>
          <w:rFonts w:ascii="Century Gothic" w:hAnsi="Century Gothic" w:cs="Times New Roman"/>
          <w:sz w:val="20"/>
          <w:szCs w:val="20"/>
        </w:rPr>
        <w:t xml:space="preserve">? </w:t>
      </w:r>
      <w:r w:rsidR="00DB423B">
        <w:rPr>
          <w:rFonts w:ascii="Century Gothic" w:hAnsi="Century Gothic" w:cs="Times New Roman"/>
          <w:sz w:val="20"/>
          <w:szCs w:val="20"/>
        </w:rPr>
        <w:t xml:space="preserve">As a member of CPC, how will you contribute to helping us Save Plants? </w:t>
      </w:r>
      <w:r w:rsidRPr="00F675B1">
        <w:rPr>
          <w:rFonts w:ascii="Century Gothic" w:hAnsi="Century Gothic" w:cs="Times New Roman"/>
          <w:sz w:val="20"/>
          <w:szCs w:val="20"/>
        </w:rPr>
        <w:t xml:space="preserve">What will </w:t>
      </w:r>
      <w:r w:rsidR="00947B12" w:rsidRPr="00F675B1">
        <w:rPr>
          <w:rFonts w:ascii="Century Gothic" w:hAnsi="Century Gothic" w:cs="Times New Roman"/>
          <w:sz w:val="20"/>
          <w:szCs w:val="20"/>
        </w:rPr>
        <w:t>bein</w:t>
      </w:r>
      <w:r w:rsidR="004E3299" w:rsidRPr="00F675B1">
        <w:rPr>
          <w:rFonts w:ascii="Century Gothic" w:hAnsi="Century Gothic" w:cs="Times New Roman"/>
          <w:sz w:val="20"/>
          <w:szCs w:val="20"/>
        </w:rPr>
        <w:t>g part of CPC will mean for your</w:t>
      </w:r>
      <w:r w:rsidR="00947B12" w:rsidRPr="00F675B1">
        <w:rPr>
          <w:rFonts w:ascii="Century Gothic" w:hAnsi="Century Gothic" w:cs="Times New Roman"/>
          <w:sz w:val="20"/>
          <w:szCs w:val="20"/>
        </w:rPr>
        <w:t xml:space="preserve"> institution</w:t>
      </w:r>
      <w:r w:rsidRPr="00F675B1">
        <w:rPr>
          <w:rFonts w:ascii="Century Gothic" w:hAnsi="Century Gothic" w:cs="Times New Roman"/>
          <w:sz w:val="20"/>
          <w:szCs w:val="20"/>
        </w:rPr>
        <w:t>?</w:t>
      </w:r>
    </w:p>
    <w:p w:rsidR="00DB423B" w:rsidRPr="00F675B1" w:rsidRDefault="00DB423B" w:rsidP="00DB423B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</w:rPr>
      </w:pP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</w:rPr>
      </w:pP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</w:rPr>
      </w:pPr>
    </w:p>
    <w:p w:rsidR="00947B12" w:rsidRPr="004E3299" w:rsidRDefault="00947B12">
      <w:pPr>
        <w:rPr>
          <w:rFonts w:ascii="Century Gothic" w:hAnsi="Century Gothic" w:cs="Times New Roman"/>
          <w:sz w:val="20"/>
          <w:szCs w:val="20"/>
        </w:rPr>
      </w:pPr>
    </w:p>
    <w:sectPr w:rsidR="00947B12" w:rsidRPr="004E3299" w:rsidSect="000E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0D7"/>
    <w:multiLevelType w:val="hybridMultilevel"/>
    <w:tmpl w:val="303AB1CE"/>
    <w:lvl w:ilvl="0" w:tplc="63B6AC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ECB"/>
    <w:multiLevelType w:val="multilevel"/>
    <w:tmpl w:val="74A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31CD9"/>
    <w:multiLevelType w:val="hybridMultilevel"/>
    <w:tmpl w:val="25769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12"/>
    <w:rsid w:val="000E5151"/>
    <w:rsid w:val="00110052"/>
    <w:rsid w:val="00193B79"/>
    <w:rsid w:val="0029199F"/>
    <w:rsid w:val="00415B4C"/>
    <w:rsid w:val="00442145"/>
    <w:rsid w:val="004E2C2D"/>
    <w:rsid w:val="004E3299"/>
    <w:rsid w:val="006660B4"/>
    <w:rsid w:val="00671BEF"/>
    <w:rsid w:val="007C3308"/>
    <w:rsid w:val="00947B12"/>
    <w:rsid w:val="00AD5396"/>
    <w:rsid w:val="00B47586"/>
    <w:rsid w:val="00DB423B"/>
    <w:rsid w:val="00F675B1"/>
    <w:rsid w:val="00F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36ED"/>
  <w15:chartTrackingRefBased/>
  <w15:docId w15:val="{EA0FC3AB-566C-0C49-9509-B7AE8626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47B12"/>
    <w:rPr>
      <w:i/>
      <w:iCs/>
    </w:rPr>
  </w:style>
  <w:style w:type="character" w:styleId="Strong">
    <w:name w:val="Strong"/>
    <w:basedOn w:val="DefaultParagraphFont"/>
    <w:uiPriority w:val="22"/>
    <w:qFormat/>
    <w:rsid w:val="00947B12"/>
    <w:rPr>
      <w:b/>
      <w:bCs/>
    </w:rPr>
  </w:style>
  <w:style w:type="character" w:customStyle="1" w:styleId="ninja-forms-req-symbol">
    <w:name w:val="ninja-forms-req-symbol"/>
    <w:basedOn w:val="DefaultParagraphFont"/>
    <w:rsid w:val="00947B12"/>
  </w:style>
  <w:style w:type="paragraph" w:styleId="ListParagraph">
    <w:name w:val="List Paragraph"/>
    <w:basedOn w:val="Normal"/>
    <w:uiPriority w:val="34"/>
    <w:qFormat/>
    <w:rsid w:val="00947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21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7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6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5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28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4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65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3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2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7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0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9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9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75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2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37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3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2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76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4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81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6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92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14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60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2958">
          <w:marLeft w:val="-450"/>
          <w:marRight w:val="-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65">
                  <w:marLeft w:val="0"/>
                  <w:marRight w:val="72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670771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275">
                  <w:marLeft w:val="0"/>
                  <w:marRight w:val="72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veplan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Heineman</dc:creator>
  <cp:keywords/>
  <dc:description/>
  <cp:lastModifiedBy>Katie Heineman</cp:lastModifiedBy>
  <cp:revision>2</cp:revision>
  <dcterms:created xsi:type="dcterms:W3CDTF">2021-01-20T21:43:00Z</dcterms:created>
  <dcterms:modified xsi:type="dcterms:W3CDTF">2021-01-20T21:43:00Z</dcterms:modified>
</cp:coreProperties>
</file>